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12B5" w14:textId="77777777" w:rsidR="0061542C" w:rsidRPr="0061542C" w:rsidRDefault="0061542C" w:rsidP="0061542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1542C">
        <w:rPr>
          <w:rFonts w:ascii="Arial" w:eastAsia="Times New Roman" w:hAnsi="Arial" w:cs="Arial"/>
          <w:color w:val="212529"/>
          <w:sz w:val="23"/>
          <w:szCs w:val="23"/>
        </w:rPr>
        <w:t>Write a 2- to 3-page paper (excluding title and reference pages) that addresses the following:</w:t>
      </w:r>
    </w:p>
    <w:p w14:paraId="51317D39" w14:textId="77777777" w:rsidR="0061542C" w:rsidRPr="0061542C" w:rsidRDefault="0061542C" w:rsidP="0061542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1542C">
        <w:rPr>
          <w:rFonts w:ascii="Arial" w:eastAsia="Times New Roman" w:hAnsi="Arial" w:cs="Arial"/>
          <w:b/>
          <w:bCs/>
          <w:color w:val="212529"/>
          <w:sz w:val="23"/>
          <w:szCs w:val="23"/>
        </w:rPr>
        <w:t>Analyze cultural understanding and tolerance within communities and criminal justice agencies.</w:t>
      </w:r>
    </w:p>
    <w:p w14:paraId="729DDAE1" w14:textId="77777777" w:rsidR="0061542C" w:rsidRPr="0061542C" w:rsidRDefault="0061542C" w:rsidP="0061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1542C">
        <w:rPr>
          <w:rFonts w:ascii="Arial" w:eastAsia="Times New Roman" w:hAnsi="Arial" w:cs="Arial"/>
          <w:color w:val="212529"/>
          <w:sz w:val="23"/>
          <w:szCs w:val="23"/>
        </w:rPr>
        <w:t xml:space="preserve">You have read in </w:t>
      </w:r>
      <w:proofErr w:type="gramStart"/>
      <w:r w:rsidRPr="0061542C">
        <w:rPr>
          <w:rFonts w:ascii="Arial" w:eastAsia="Times New Roman" w:hAnsi="Arial" w:cs="Arial"/>
          <w:color w:val="212529"/>
          <w:sz w:val="23"/>
          <w:szCs w:val="23"/>
        </w:rPr>
        <w:t>great detail</w:t>
      </w:r>
      <w:proofErr w:type="gramEnd"/>
      <w:r w:rsidRPr="0061542C">
        <w:rPr>
          <w:rFonts w:ascii="Arial" w:eastAsia="Times New Roman" w:hAnsi="Arial" w:cs="Arial"/>
          <w:color w:val="212529"/>
          <w:sz w:val="23"/>
          <w:szCs w:val="23"/>
        </w:rPr>
        <w:t xml:space="preserve"> how important it is for criminal justice agencies to be actively involved with the communities they serve. Regardless of race, culture, or sexual orientation, a trusting relationship needs to be established for officers to succeed in their roles.</w:t>
      </w:r>
    </w:p>
    <w:p w14:paraId="2CE2EE83" w14:textId="77777777" w:rsidR="0061542C" w:rsidRPr="0061542C" w:rsidRDefault="0061542C" w:rsidP="0061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1542C">
        <w:rPr>
          <w:rFonts w:ascii="Arial" w:eastAsia="Times New Roman" w:hAnsi="Arial" w:cs="Arial"/>
          <w:color w:val="212529"/>
          <w:sz w:val="23"/>
          <w:szCs w:val="23"/>
        </w:rPr>
        <w:t>Discuss four benefits community-based policing has in building tolerance and cultural understanding between criminal justice agencies and communities.</w:t>
      </w:r>
    </w:p>
    <w:p w14:paraId="18E4EC56" w14:textId="77777777" w:rsidR="0061542C" w:rsidRPr="0061542C" w:rsidRDefault="0061542C" w:rsidP="0061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1542C">
        <w:rPr>
          <w:rFonts w:ascii="Arial" w:eastAsia="Times New Roman" w:hAnsi="Arial" w:cs="Arial"/>
          <w:color w:val="212529"/>
          <w:sz w:val="23"/>
          <w:szCs w:val="23"/>
        </w:rPr>
        <w:t>Use your readings or other outside resources to help you identify these benefits of community-based policing.</w:t>
      </w:r>
    </w:p>
    <w:p w14:paraId="69902E8A" w14:textId="77777777" w:rsidR="00466E68" w:rsidRDefault="00466E68"/>
    <w:sectPr w:rsidR="0046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3DFB"/>
    <w:multiLevelType w:val="multilevel"/>
    <w:tmpl w:val="2A7C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2C"/>
    <w:rsid w:val="00466E68"/>
    <w:rsid w:val="0061542C"/>
    <w:rsid w:val="007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EEF0"/>
  <w15:chartTrackingRefBased/>
  <w15:docId w15:val="{8997FBC2-ABCE-445D-9693-E470D6C3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 webster</dc:creator>
  <cp:keywords/>
  <dc:description/>
  <cp:lastModifiedBy>joi webster</cp:lastModifiedBy>
  <cp:revision>1</cp:revision>
  <dcterms:created xsi:type="dcterms:W3CDTF">2021-04-29T01:45:00Z</dcterms:created>
  <dcterms:modified xsi:type="dcterms:W3CDTF">2021-04-29T01:57:00Z</dcterms:modified>
</cp:coreProperties>
</file>